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108E" w:rsidRDefault="005300EC" w:rsidP="00623945">
      <w:pPr>
        <w:pStyle w:val="normal0"/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Atividades Domiciliar - Distanciamento Social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Covid</w:t>
      </w:r>
      <w:proofErr w:type="spellEnd"/>
      <w:r>
        <w:rPr>
          <w:rFonts w:ascii="Arial" w:eastAsia="Arial" w:hAnsi="Arial" w:cs="Arial"/>
          <w:b/>
          <w:sz w:val="24"/>
          <w:szCs w:val="24"/>
        </w:rPr>
        <w:t xml:space="preserve"> – 19</w:t>
      </w:r>
    </w:p>
    <w:p w:rsidR="00F5108E" w:rsidRDefault="005300EC" w:rsidP="00623945">
      <w:pPr>
        <w:pStyle w:val="normal0"/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Atividades De Arte – </w:t>
      </w:r>
      <w:proofErr w:type="gramStart"/>
      <w:r>
        <w:rPr>
          <w:rFonts w:ascii="Arial" w:eastAsia="Arial" w:hAnsi="Arial" w:cs="Arial"/>
          <w:b/>
          <w:sz w:val="24"/>
          <w:szCs w:val="24"/>
        </w:rPr>
        <w:t>6</w:t>
      </w:r>
      <w:proofErr w:type="gramEnd"/>
      <w:r>
        <w:rPr>
          <w:rFonts w:ascii="Arial" w:eastAsia="Arial" w:hAnsi="Arial" w:cs="Arial"/>
          <w:b/>
          <w:sz w:val="24"/>
          <w:szCs w:val="24"/>
        </w:rPr>
        <w:t xml:space="preserve"> Ano – Referente á 02 (duas) Aulas </w:t>
      </w:r>
    </w:p>
    <w:p w:rsidR="00F5108E" w:rsidRDefault="005300EC" w:rsidP="00623945">
      <w:pPr>
        <w:pStyle w:val="normal0"/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Professor: Anderson e </w:t>
      </w:r>
      <w:proofErr w:type="spellStart"/>
      <w:r>
        <w:rPr>
          <w:rFonts w:ascii="Arial" w:eastAsia="Arial" w:hAnsi="Arial" w:cs="Arial"/>
          <w:b/>
          <w:sz w:val="24"/>
          <w:szCs w:val="24"/>
        </w:rPr>
        <w:t>Romulo</w:t>
      </w:r>
      <w:proofErr w:type="spellEnd"/>
    </w:p>
    <w:p w:rsidR="00F5108E" w:rsidRDefault="005300EC" w:rsidP="00623945">
      <w:pPr>
        <w:pStyle w:val="normal0"/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Período de: 18/05 á 22 de Maio</w:t>
      </w:r>
    </w:p>
    <w:p w:rsidR="00623945" w:rsidRDefault="00623945" w:rsidP="00623945">
      <w:pPr>
        <w:pStyle w:val="normal0"/>
        <w:spacing w:after="0" w:line="360" w:lineRule="auto"/>
        <w:rPr>
          <w:rFonts w:ascii="Arial" w:eastAsia="Arial" w:hAnsi="Arial" w:cs="Arial"/>
          <w:b/>
          <w:sz w:val="24"/>
          <w:szCs w:val="24"/>
        </w:rPr>
      </w:pPr>
    </w:p>
    <w:p w:rsidR="00F5108E" w:rsidRPr="00623945" w:rsidRDefault="005300EC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</w:rPr>
      </w:pPr>
      <w:r w:rsidRPr="00623945">
        <w:rPr>
          <w:rFonts w:ascii="Arial" w:eastAsia="Arial" w:hAnsi="Arial" w:cs="Arial"/>
          <w:b/>
        </w:rPr>
        <w:t>Conhecer e compreender os elementos formais da arte</w:t>
      </w:r>
    </w:p>
    <w:p w:rsidR="00F5108E" w:rsidRPr="00623945" w:rsidRDefault="005300EC">
      <w:pPr>
        <w:pStyle w:val="normal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</w:rPr>
      </w:pPr>
      <w:r w:rsidRPr="00623945">
        <w:rPr>
          <w:rFonts w:ascii="Arial" w:eastAsia="Arial" w:hAnsi="Arial" w:cs="Arial"/>
          <w:b/>
        </w:rPr>
        <w:t xml:space="preserve">Fazer um desenho usando a técnica do pontilhismo, pode ser qualquer </w:t>
      </w:r>
      <w:proofErr w:type="gramStart"/>
      <w:r w:rsidRPr="00623945">
        <w:rPr>
          <w:rFonts w:ascii="Arial" w:eastAsia="Arial" w:hAnsi="Arial" w:cs="Arial"/>
          <w:b/>
        </w:rPr>
        <w:t>desenho ,</w:t>
      </w:r>
      <w:proofErr w:type="gramEnd"/>
      <w:r w:rsidRPr="00623945">
        <w:rPr>
          <w:rFonts w:ascii="Arial" w:eastAsia="Arial" w:hAnsi="Arial" w:cs="Arial"/>
          <w:b/>
        </w:rPr>
        <w:t xml:space="preserve"> pode usar lápis ou caneta.</w:t>
      </w:r>
    </w:p>
    <w:p w:rsidR="00F5108E" w:rsidRDefault="00F5108E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Arial" w:eastAsia="Arial" w:hAnsi="Arial" w:cs="Arial"/>
          <w:b/>
          <w:color w:val="FF0000"/>
          <w:sz w:val="24"/>
          <w:szCs w:val="24"/>
        </w:rPr>
      </w:pPr>
    </w:p>
    <w:p w:rsidR="00F5108E" w:rsidRDefault="005300EC">
      <w:pPr>
        <w:pStyle w:val="normal0"/>
        <w:jc w:val="center"/>
        <w:rPr>
          <w:rFonts w:ascii="Arial" w:eastAsia="Arial" w:hAnsi="Arial" w:cs="Arial"/>
          <w:b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  <w:sz w:val="28"/>
          <w:szCs w:val="28"/>
        </w:rPr>
        <w:t>Elementos formais da arte.</w:t>
      </w:r>
    </w:p>
    <w:p w:rsidR="00F5108E" w:rsidRDefault="005300EC">
      <w:pPr>
        <w:pStyle w:val="normal0"/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O ponto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é o início de tudo. É o elemento mais básico dos elementos formais. É um espaço geográfico que pode ser representa</w:t>
      </w:r>
      <w:r>
        <w:rPr>
          <w:rFonts w:ascii="Arial" w:eastAsia="Arial" w:hAnsi="Arial" w:cs="Arial"/>
          <w:color w:val="000000"/>
          <w:sz w:val="24"/>
          <w:szCs w:val="24"/>
        </w:rPr>
        <w:t>do no papel com um toque de lápis. Mas ele é relativo, pois depende do contexto, do espaço que o cerca, dos elementos com que está relacionado. Por exemplo, uma piscina pode ser um ponto, se vista de um satélite.</w:t>
      </w:r>
    </w:p>
    <w:p w:rsidR="00F5108E" w:rsidRDefault="005300EC">
      <w:pPr>
        <w:pStyle w:val="normal0"/>
        <w:jc w:val="center"/>
        <w:rPr>
          <w:rFonts w:ascii="Arial" w:eastAsia="Arial" w:hAnsi="Arial" w:cs="Arial"/>
          <w:i/>
          <w:sz w:val="24"/>
          <w:szCs w:val="24"/>
        </w:rPr>
      </w:pPr>
      <w:r>
        <w:rPr>
          <w:rFonts w:ascii="Arial" w:eastAsia="Arial" w:hAnsi="Arial" w:cs="Arial"/>
          <w:i/>
          <w:noProof/>
          <w:sz w:val="24"/>
          <w:szCs w:val="24"/>
        </w:rPr>
        <w:drawing>
          <wp:inline distT="0" distB="0" distL="0" distR="0">
            <wp:extent cx="1743075" cy="2619375"/>
            <wp:effectExtent l="0" t="0" r="0" b="0"/>
            <wp:docPr id="1" name="image1.png" descr="C:\Users\Rons\Pictures\pintura corporal ianomân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Rons\Pictures\pintura corporal ianomâni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5108E" w:rsidRDefault="005300EC">
      <w:pPr>
        <w:pStyle w:val="normal0"/>
        <w:jc w:val="center"/>
        <w:rPr>
          <w:color w:val="000000"/>
          <w:sz w:val="27"/>
          <w:szCs w:val="27"/>
        </w:rPr>
      </w:pPr>
      <w:r>
        <w:rPr>
          <w:i/>
          <w:color w:val="000000"/>
          <w:sz w:val="27"/>
          <w:szCs w:val="27"/>
        </w:rPr>
        <w:t xml:space="preserve">Pintura corporal </w:t>
      </w:r>
      <w:proofErr w:type="spellStart"/>
      <w:proofErr w:type="gramStart"/>
      <w:r>
        <w:rPr>
          <w:i/>
          <w:color w:val="000000"/>
          <w:sz w:val="27"/>
          <w:szCs w:val="27"/>
        </w:rPr>
        <w:t>Ianomâni</w:t>
      </w:r>
      <w:proofErr w:type="spellEnd"/>
      <w:r>
        <w:rPr>
          <w:i/>
          <w:color w:val="000000"/>
          <w:sz w:val="27"/>
          <w:szCs w:val="27"/>
        </w:rPr>
        <w:t>.</w:t>
      </w:r>
      <w:proofErr w:type="gramEnd"/>
      <w:r>
        <w:rPr>
          <w:i/>
          <w:color w:val="000000"/>
          <w:sz w:val="27"/>
          <w:szCs w:val="27"/>
        </w:rPr>
        <w:t xml:space="preserve">Observe a pintura corporal deste índio </w:t>
      </w:r>
      <w:proofErr w:type="spellStart"/>
      <w:r>
        <w:rPr>
          <w:i/>
          <w:color w:val="000000"/>
          <w:sz w:val="27"/>
          <w:szCs w:val="27"/>
        </w:rPr>
        <w:t>ianomâni</w:t>
      </w:r>
      <w:proofErr w:type="spellEnd"/>
      <w:r>
        <w:rPr>
          <w:i/>
          <w:color w:val="000000"/>
          <w:sz w:val="27"/>
          <w:szCs w:val="27"/>
        </w:rPr>
        <w:t>, ela representa sua tribo</w:t>
      </w:r>
      <w:r>
        <w:rPr>
          <w:color w:val="000000"/>
          <w:sz w:val="27"/>
          <w:szCs w:val="27"/>
        </w:rPr>
        <w:t xml:space="preserve">. </w:t>
      </w:r>
    </w:p>
    <w:p w:rsidR="00F5108E" w:rsidRDefault="005300EC">
      <w:pPr>
        <w:pStyle w:val="normal0"/>
        <w:spacing w:line="36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Pontos coloridos numa superfície, um ao lado do outro, podem criar uma ilusão de ótica que une as cores para criar outra cor. Essa técnica de pintura é ch</w:t>
      </w:r>
      <w:r>
        <w:rPr>
          <w:color w:val="000000"/>
          <w:sz w:val="27"/>
          <w:szCs w:val="27"/>
        </w:rPr>
        <w:t>amada de</w:t>
      </w:r>
      <w:r>
        <w:rPr>
          <w:b/>
          <w:color w:val="000000"/>
          <w:sz w:val="27"/>
          <w:szCs w:val="27"/>
        </w:rPr>
        <w:t xml:space="preserve"> Pontilhismo</w:t>
      </w:r>
      <w:r>
        <w:rPr>
          <w:color w:val="000000"/>
          <w:sz w:val="27"/>
          <w:szCs w:val="27"/>
        </w:rPr>
        <w:t xml:space="preserve">, e seu criador foi </w:t>
      </w:r>
      <w:proofErr w:type="spellStart"/>
      <w:r>
        <w:rPr>
          <w:color w:val="000000"/>
          <w:sz w:val="27"/>
          <w:szCs w:val="27"/>
        </w:rPr>
        <w:t>Geroges</w:t>
      </w:r>
      <w:proofErr w:type="spellEnd"/>
      <w:r>
        <w:rPr>
          <w:color w:val="000000"/>
          <w:sz w:val="27"/>
          <w:szCs w:val="27"/>
        </w:rPr>
        <w:t xml:space="preserve"> </w:t>
      </w:r>
      <w:proofErr w:type="spellStart"/>
      <w:r>
        <w:rPr>
          <w:color w:val="000000"/>
          <w:sz w:val="27"/>
          <w:szCs w:val="27"/>
        </w:rPr>
        <w:t>Seurat</w:t>
      </w:r>
      <w:proofErr w:type="spellEnd"/>
      <w:r>
        <w:rPr>
          <w:color w:val="000000"/>
          <w:sz w:val="27"/>
          <w:szCs w:val="27"/>
        </w:rPr>
        <w:t xml:space="preserve"> pintor francês pós- impressionista. </w:t>
      </w:r>
    </w:p>
    <w:p w:rsidR="00F5108E" w:rsidRDefault="005300EC">
      <w:pPr>
        <w:pStyle w:val="normal0"/>
        <w:spacing w:line="360" w:lineRule="auto"/>
        <w:jc w:val="center"/>
        <w:rPr>
          <w:color w:val="000000"/>
          <w:sz w:val="27"/>
          <w:szCs w:val="27"/>
        </w:rPr>
      </w:pPr>
      <w:r>
        <w:rPr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4160999" cy="2769665"/>
            <wp:effectExtent l="0" t="0" r="0" b="0"/>
            <wp:docPr id="3" name="image3.png" descr="C:\Users\Rons\Pictures\Domingo a tarde na ilha grande de Jatte Georges seuratt (1884-1886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Rons\Pictures\Domingo a tarde na ilha grande de Jatte Georges seuratt (1884-1886)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60999" cy="27696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5108E" w:rsidRDefault="005300EC">
      <w:pPr>
        <w:pStyle w:val="normal0"/>
        <w:spacing w:line="360" w:lineRule="auto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Um Domingo de verão na ilha da Grande </w:t>
      </w:r>
      <w:proofErr w:type="spellStart"/>
      <w:proofErr w:type="gramStart"/>
      <w:r>
        <w:rPr>
          <w:rFonts w:ascii="Arial" w:eastAsia="Arial" w:hAnsi="Arial" w:cs="Arial"/>
          <w:b/>
          <w:color w:val="000000"/>
          <w:sz w:val="20"/>
          <w:szCs w:val="20"/>
        </w:rPr>
        <w:t>Jatte´</w:t>
      </w:r>
      <w:proofErr w:type="spellEnd"/>
      <w:proofErr w:type="gram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´(1884-186) de Georges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Seurat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</w:t>
      </w:r>
    </w:p>
    <w:p w:rsidR="00F5108E" w:rsidRDefault="00F5108E">
      <w:pPr>
        <w:pStyle w:val="normal0"/>
        <w:spacing w:line="360" w:lineRule="auto"/>
        <w:rPr>
          <w:rFonts w:ascii="Arial" w:eastAsia="Arial" w:hAnsi="Arial" w:cs="Arial"/>
          <w:sz w:val="24"/>
          <w:szCs w:val="24"/>
        </w:rPr>
      </w:pPr>
    </w:p>
    <w:p w:rsidR="00F5108E" w:rsidRDefault="005300EC">
      <w:pPr>
        <w:pStyle w:val="normal0"/>
        <w:shd w:val="clear" w:color="auto" w:fill="F7F7F7"/>
        <w:spacing w:after="28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O </w:t>
      </w:r>
      <w:r>
        <w:rPr>
          <w:rFonts w:ascii="Arial" w:eastAsia="Arial" w:hAnsi="Arial" w:cs="Arial"/>
          <w:b/>
          <w:sz w:val="24"/>
          <w:szCs w:val="24"/>
        </w:rPr>
        <w:t>pontilhismo</w:t>
      </w:r>
      <w:r>
        <w:rPr>
          <w:rFonts w:ascii="Arial" w:eastAsia="Arial" w:hAnsi="Arial" w:cs="Arial"/>
          <w:sz w:val="24"/>
          <w:szCs w:val="24"/>
        </w:rPr>
        <w:t> é uma técnica de pintura muito usada pelos pintores franceses em meados de 1880.</w:t>
      </w:r>
    </w:p>
    <w:p w:rsidR="00F5108E" w:rsidRDefault="005300EC">
      <w:pPr>
        <w:pStyle w:val="normal0"/>
        <w:shd w:val="clear" w:color="auto" w:fill="F7F7F7"/>
        <w:spacing w:after="28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Assim como na Literatura, em que nos movimentos literários os escritores iniciam novas tendências escritas, nas obras artísticas acontece o mesmo.</w:t>
      </w:r>
    </w:p>
    <w:p w:rsidR="00F5108E" w:rsidRDefault="005300EC">
      <w:pPr>
        <w:pStyle w:val="normal0"/>
        <w:shd w:val="clear" w:color="auto" w:fill="F7F7F7"/>
        <w:spacing w:after="28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Essa comparação com a Liter</w:t>
      </w:r>
      <w:r>
        <w:rPr>
          <w:rFonts w:ascii="Arial" w:eastAsia="Arial" w:hAnsi="Arial" w:cs="Arial"/>
          <w:sz w:val="24"/>
          <w:szCs w:val="24"/>
        </w:rPr>
        <w:t>atura é para explicar que o pontilhismo surgiu como </w:t>
      </w:r>
      <w:r>
        <w:rPr>
          <w:rFonts w:ascii="Arial" w:eastAsia="Arial" w:hAnsi="Arial" w:cs="Arial"/>
          <w:b/>
          <w:sz w:val="24"/>
          <w:szCs w:val="24"/>
        </w:rPr>
        <w:t>movimento artístico</w:t>
      </w:r>
      <w:r>
        <w:rPr>
          <w:rFonts w:ascii="Arial" w:eastAsia="Arial" w:hAnsi="Arial" w:cs="Arial"/>
          <w:sz w:val="24"/>
          <w:szCs w:val="24"/>
        </w:rPr>
        <w:t> com base no </w:t>
      </w:r>
      <w:hyperlink r:id="rId7">
        <w:r>
          <w:rPr>
            <w:rFonts w:ascii="Arial" w:eastAsia="Arial" w:hAnsi="Arial" w:cs="Arial"/>
            <w:sz w:val="24"/>
            <w:szCs w:val="24"/>
          </w:rPr>
          <w:t>Impressionismo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:rsidR="00F5108E" w:rsidRDefault="005300EC">
      <w:pPr>
        <w:pStyle w:val="normal0"/>
        <w:shd w:val="clear" w:color="auto" w:fill="F7F7F7"/>
        <w:spacing w:after="75" w:line="360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A técnica do pontilhismo</w:t>
      </w:r>
    </w:p>
    <w:p w:rsidR="00F5108E" w:rsidRDefault="005300EC">
      <w:pPr>
        <w:pStyle w:val="normal0"/>
        <w:shd w:val="clear" w:color="auto" w:fill="F7F7F7"/>
        <w:spacing w:after="28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proposta artística dos pintores dessa técnica era apresentar obras tracejadas com pontos muitos pequenos e muitos próximos, fazendo assim uma </w:t>
      </w:r>
      <w:r>
        <w:rPr>
          <w:rFonts w:ascii="Arial" w:eastAsia="Arial" w:hAnsi="Arial" w:cs="Arial"/>
          <w:b/>
          <w:sz w:val="24"/>
          <w:szCs w:val="24"/>
        </w:rPr>
        <w:t>justaposição</w:t>
      </w:r>
      <w:r>
        <w:rPr>
          <w:rFonts w:ascii="Arial" w:eastAsia="Arial" w:hAnsi="Arial" w:cs="Arial"/>
          <w:sz w:val="24"/>
          <w:szCs w:val="24"/>
        </w:rPr>
        <w:t>.</w:t>
      </w:r>
    </w:p>
    <w:p w:rsidR="00F5108E" w:rsidRDefault="005300EC">
      <w:pPr>
        <w:pStyle w:val="normal0"/>
        <w:shd w:val="clear" w:color="auto" w:fill="F7F7F7"/>
        <w:spacing w:after="28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 construção artística de pontos justapostos garante uma </w:t>
      </w:r>
      <w:proofErr w:type="spellStart"/>
      <w:r>
        <w:rPr>
          <w:rFonts w:ascii="Arial" w:eastAsia="Arial" w:hAnsi="Arial" w:cs="Arial"/>
          <w:sz w:val="24"/>
          <w:szCs w:val="24"/>
        </w:rPr>
        <w:t>ideia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de realidade para o público</w:t>
      </w:r>
      <w:proofErr w:type="gramStart"/>
      <w:r>
        <w:rPr>
          <w:rFonts w:ascii="Arial" w:eastAsia="Arial" w:hAnsi="Arial" w:cs="Arial"/>
          <w:sz w:val="24"/>
          <w:szCs w:val="24"/>
        </w:rPr>
        <w:t xml:space="preserve">  </w:t>
      </w:r>
      <w:proofErr w:type="gramEnd"/>
      <w:r>
        <w:rPr>
          <w:rFonts w:ascii="Arial" w:eastAsia="Arial" w:hAnsi="Arial" w:cs="Arial"/>
          <w:sz w:val="24"/>
          <w:szCs w:val="24"/>
        </w:rPr>
        <w:t>ver. A</w:t>
      </w:r>
      <w:r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>
        <w:rPr>
          <w:rFonts w:ascii="Arial" w:eastAsia="Arial" w:hAnsi="Arial" w:cs="Arial"/>
          <w:sz w:val="24"/>
          <w:szCs w:val="24"/>
        </w:rPr>
        <w:t>ideia</w:t>
      </w:r>
      <w:proofErr w:type="spellEnd"/>
      <w:r>
        <w:rPr>
          <w:rFonts w:ascii="Arial" w:eastAsia="Arial" w:hAnsi="Arial" w:cs="Arial"/>
          <w:sz w:val="24"/>
          <w:szCs w:val="24"/>
        </w:rPr>
        <w:t xml:space="preserve"> do pontilhismo é provocar efeito óptico nos olhos das pessoas que apreciam os quadros.</w:t>
      </w:r>
    </w:p>
    <w:p w:rsidR="00F5108E" w:rsidRDefault="005300EC">
      <w:pPr>
        <w:pStyle w:val="normal0"/>
        <w:shd w:val="clear" w:color="auto" w:fill="F7F7F7"/>
        <w:spacing w:after="28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As cores no processo de construção do pontilhismo são, obviamente, fundamentais. Pois, tanto as </w:t>
      </w:r>
      <w:hyperlink r:id="rId8">
        <w:r>
          <w:rPr>
            <w:rFonts w:ascii="Arial" w:eastAsia="Arial" w:hAnsi="Arial" w:cs="Arial"/>
            <w:sz w:val="24"/>
            <w:szCs w:val="24"/>
          </w:rPr>
          <w:t>cor</w:t>
        </w:r>
        <w:r>
          <w:rPr>
            <w:rFonts w:ascii="Arial" w:eastAsia="Arial" w:hAnsi="Arial" w:cs="Arial"/>
            <w:sz w:val="24"/>
            <w:szCs w:val="24"/>
          </w:rPr>
          <w:t>es primárias</w:t>
        </w:r>
      </w:hyperlink>
      <w:r>
        <w:rPr>
          <w:rFonts w:ascii="Arial" w:eastAsia="Arial" w:hAnsi="Arial" w:cs="Arial"/>
          <w:sz w:val="24"/>
          <w:szCs w:val="24"/>
        </w:rPr>
        <w:t> quanto as </w:t>
      </w:r>
      <w:hyperlink r:id="rId9">
        <w:r>
          <w:rPr>
            <w:rFonts w:ascii="Arial" w:eastAsia="Arial" w:hAnsi="Arial" w:cs="Arial"/>
            <w:sz w:val="24"/>
            <w:szCs w:val="24"/>
          </w:rPr>
          <w:t>cores secundárias</w:t>
        </w:r>
      </w:hyperlink>
      <w:r>
        <w:rPr>
          <w:rFonts w:ascii="Arial" w:eastAsia="Arial" w:hAnsi="Arial" w:cs="Arial"/>
          <w:sz w:val="24"/>
          <w:szCs w:val="24"/>
        </w:rPr>
        <w:t> eram utilizadas para fazer realces e empregar novas impressões artísticas.</w:t>
      </w:r>
    </w:p>
    <w:p w:rsidR="00F5108E" w:rsidRDefault="005300EC">
      <w:pPr>
        <w:pStyle w:val="normal0"/>
        <w:shd w:val="clear" w:color="auto" w:fill="F7F7F7"/>
        <w:spacing w:after="28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 as impressões tinham características diferenciadoras, uma vez que a decom</w:t>
      </w:r>
      <w:r>
        <w:rPr>
          <w:rFonts w:ascii="Arial" w:eastAsia="Arial" w:hAnsi="Arial" w:cs="Arial"/>
          <w:sz w:val="24"/>
          <w:szCs w:val="24"/>
        </w:rPr>
        <w:t>posição de cores e preferência por cores luminosas criam diversas dimensões e efeitos de profundidade.</w:t>
      </w:r>
    </w:p>
    <w:p w:rsidR="00F5108E" w:rsidRDefault="005300EC">
      <w:pPr>
        <w:pStyle w:val="normal0"/>
        <w:shd w:val="clear" w:color="auto" w:fill="F7F7F7"/>
        <w:spacing w:after="280" w:line="360" w:lineRule="auto"/>
        <w:rPr>
          <w:rFonts w:ascii="inherit" w:eastAsia="inherit" w:hAnsi="inherit" w:cs="inherit"/>
          <w:color w:val="212529"/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Tratando-se de preferência, além das cores luminosas, os pintores franceses gostavam de fazer suas produções artísticas com tintas a óleo. Outra questão </w:t>
      </w:r>
      <w:r>
        <w:rPr>
          <w:rFonts w:ascii="Arial" w:eastAsia="Arial" w:hAnsi="Arial" w:cs="Arial"/>
          <w:sz w:val="24"/>
          <w:szCs w:val="24"/>
        </w:rPr>
        <w:t>importante sobre a técnica é a tematização das obras artísticas, pois, os pintores valorizavam os temas ligados à natureza</w:t>
      </w:r>
      <w:r>
        <w:rPr>
          <w:rFonts w:ascii="inherit" w:eastAsia="inherit" w:hAnsi="inherit" w:cs="inherit"/>
          <w:color w:val="212529"/>
          <w:sz w:val="20"/>
          <w:szCs w:val="20"/>
        </w:rPr>
        <w:t>.</w:t>
      </w:r>
    </w:p>
    <w:p w:rsidR="00F5108E" w:rsidRDefault="00F5108E">
      <w:pPr>
        <w:pStyle w:val="normal0"/>
        <w:shd w:val="clear" w:color="auto" w:fill="F7F7F7"/>
        <w:spacing w:after="280" w:line="360" w:lineRule="auto"/>
        <w:rPr>
          <w:rFonts w:ascii="Georgia" w:eastAsia="Georgia" w:hAnsi="Georgia" w:cs="Georgia"/>
          <w:color w:val="888888"/>
          <w:sz w:val="30"/>
          <w:szCs w:val="30"/>
        </w:rPr>
      </w:pPr>
    </w:p>
    <w:p w:rsidR="00F5108E" w:rsidRDefault="005300EC">
      <w:pPr>
        <w:pStyle w:val="normal0"/>
        <w:spacing w:line="360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</w:rPr>
        <w:drawing>
          <wp:inline distT="0" distB="0" distL="0" distR="0">
            <wp:extent cx="4580986" cy="3438522"/>
            <wp:effectExtent l="0" t="0" r="0" b="0"/>
            <wp:docPr id="2" name="image2.png" descr="C:\Users\Rons\Pictures\Georges Seurat O passeio no Rio sena 188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Rons\Pictures\Georges Seurat O passeio no Rio sena 1888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80986" cy="34385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5108E" w:rsidRDefault="005300EC">
      <w:pPr>
        <w:pStyle w:val="normal0"/>
        <w:spacing w:line="360" w:lineRule="auto"/>
        <w:jc w:val="center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O passeio no Rio sena </w:t>
      </w:r>
      <w:proofErr w:type="gramStart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( </w:t>
      </w:r>
      <w:proofErr w:type="gram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1888 Georges </w:t>
      </w:r>
      <w:proofErr w:type="spellStart"/>
      <w:r>
        <w:rPr>
          <w:rFonts w:ascii="Arial" w:eastAsia="Arial" w:hAnsi="Arial" w:cs="Arial"/>
          <w:b/>
          <w:color w:val="000000"/>
          <w:sz w:val="20"/>
          <w:szCs w:val="20"/>
        </w:rPr>
        <w:t>Seurat</w:t>
      </w:r>
      <w:proofErr w:type="spellEnd"/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 )</w:t>
      </w:r>
    </w:p>
    <w:p w:rsidR="00F5108E" w:rsidRDefault="00F5108E">
      <w:pPr>
        <w:pStyle w:val="normal0"/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p w:rsidR="00F5108E" w:rsidRDefault="00F5108E">
      <w:pPr>
        <w:pStyle w:val="normal0"/>
        <w:spacing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sectPr w:rsidR="00F5108E" w:rsidSect="00623945">
      <w:pgSz w:w="11906" w:h="16838"/>
      <w:pgMar w:top="851" w:right="851" w:bottom="851" w:left="851" w:header="709" w:footer="709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D43646"/>
    <w:multiLevelType w:val="multilevel"/>
    <w:tmpl w:val="60B80B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hyphenationZone w:val="425"/>
  <w:characterSpacingControl w:val="doNotCompress"/>
  <w:compat/>
  <w:rsids>
    <w:rsidRoot w:val="00F5108E"/>
    <w:rsid w:val="005300EC"/>
    <w:rsid w:val="00623945"/>
    <w:rsid w:val="00F510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0"/>
    <w:next w:val="normal0"/>
    <w:rsid w:val="00F5108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F5108E"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Ttulo3">
    <w:name w:val="heading 3"/>
    <w:basedOn w:val="normal0"/>
    <w:next w:val="normal0"/>
    <w:rsid w:val="00F5108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F5108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F5108E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F5108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F5108E"/>
  </w:style>
  <w:style w:type="table" w:customStyle="1" w:styleId="TableNormal">
    <w:name w:val="Table Normal"/>
    <w:rsid w:val="00F5108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F5108E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F5108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239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39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uiaestudo.com.br/cores-primaria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uiaestudo.com.br/impressionismo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guiaestudo.com.br/cores-secundaria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434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2020-05-18T11:34:00Z</cp:lastPrinted>
  <dcterms:created xsi:type="dcterms:W3CDTF">2020-05-18T11:35:00Z</dcterms:created>
  <dcterms:modified xsi:type="dcterms:W3CDTF">2020-05-18T11:35:00Z</dcterms:modified>
</cp:coreProperties>
</file>